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A29C" w14:textId="77777777" w:rsidR="00BB067D" w:rsidRDefault="00BB067D" w:rsidP="00BB067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770788BE" w14:textId="2C190D81" w:rsidR="00BB067D" w:rsidRPr="00BB067D" w:rsidRDefault="00BB067D" w:rsidP="00BB067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New eMAM N</w:t>
      </w:r>
      <w:r w:rsidR="00205C8F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ext</w:t>
      </w:r>
      <w:r w:rsidRPr="00BB067D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AI TOOL — ON-PREM TESTING PROMOTION</w:t>
      </w:r>
    </w:p>
    <w:p w14:paraId="7715EAE3" w14:textId="48685FB9" w:rsidR="00BB067D" w:rsidRPr="00BB067D" w:rsidRDefault="00BB067D" w:rsidP="00BB067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Order your new eMAM system by December 30, 2025, and get our AI Transcript Widget FREE </w:t>
      </w:r>
      <w:r>
        <w:rPr>
          <w:rFonts w:eastAsia="Times New Roman" w:cs="Times New Roman"/>
          <w:b/>
          <w:bCs/>
          <w:i/>
          <w:iCs/>
          <w:kern w:val="0"/>
          <w:sz w:val="22"/>
          <w:szCs w:val="22"/>
          <w14:ligatures w14:val="none"/>
        </w:rPr>
        <w:br/>
      </w:r>
      <w:r w:rsidRPr="00BB067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(a $</w:t>
      </w:r>
      <w:r w:rsidR="00607E2C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6</w:t>
      </w:r>
      <w:r w:rsidRPr="00BB067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,000 value)</w:t>
      </w:r>
    </w:p>
    <w:p w14:paraId="1EE10F10" w14:textId="77777777" w:rsidR="00BB067D" w:rsidRPr="00BB067D" w:rsidRDefault="00CF6ACB" w:rsidP="00BB067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0CFB62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0B9162" w14:textId="77777777" w:rsidR="00BB067D" w:rsidRPr="00BB067D" w:rsidRDefault="00BB067D" w:rsidP="00BB06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Bring AI Power to Your On-Prem eMAM System</w:t>
      </w:r>
    </w:p>
    <w:p w14:paraId="45D53BC3" w14:textId="49E2F432" w:rsidR="00BB067D" w:rsidRP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For a limited time, any new eMAM Vault, Publish, Workgroup, or Enterprise system order with qualifying hardware will include our 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AI Transcript Widget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at no cost.</w:t>
      </w:r>
    </w:p>
    <w:p w14:paraId="2062758B" w14:textId="77777777" w:rsidR="00BB067D" w:rsidRP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With 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AI Whisper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speech-to-text technology, you can transcribe videos in multiple languages directly on local hardware. Plus, a built-in 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Large Language Model (LLM)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running on your workstation will generate 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instant video summaries and titles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, streamlining editorial and production workflows.</w:t>
      </w:r>
    </w:p>
    <w:p w14:paraId="7C4416D5" w14:textId="77777777" w:rsidR="00BB067D" w:rsidRPr="00BB067D" w:rsidRDefault="00CF6ACB" w:rsidP="00BB067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1B8BE36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2CD234" w14:textId="77777777" w:rsidR="00BB067D" w:rsidRPr="00BB067D" w:rsidRDefault="00BB067D" w:rsidP="00BB06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How It Works</w:t>
      </w:r>
    </w:p>
    <w:p w14:paraId="6188F339" w14:textId="77777777" w:rsidR="00BB067D" w:rsidRPr="00BB067D" w:rsidRDefault="00BB067D" w:rsidP="00BB0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Choose your eMAM license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— Vault, Publish, Workgroup, or Enterprise (permanent license purchase required).</w:t>
      </w:r>
    </w:p>
    <w:p w14:paraId="5DE7C5D8" w14:textId="77777777" w:rsidR="00BB067D" w:rsidRPr="00BB067D" w:rsidRDefault="00BB067D" w:rsidP="00BB0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Select your AI-ready workstation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from the models below.</w:t>
      </w:r>
    </w:p>
    <w:p w14:paraId="1F9DDE24" w14:textId="77777777" w:rsidR="00BB067D" w:rsidRPr="00BB067D" w:rsidRDefault="00BB067D" w:rsidP="00BB0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Test &amp; provide feedback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to help shape the future of AI in eMAM.</w:t>
      </w:r>
    </w:p>
    <w:p w14:paraId="065FC96C" w14:textId="77777777" w:rsidR="00BB067D" w:rsidRPr="00BB067D" w:rsidRDefault="00BB067D" w:rsidP="00BB0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Stay compliant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with all AI tool licensing agreements.</w:t>
      </w:r>
    </w:p>
    <w:p w14:paraId="23BEEC82" w14:textId="77777777" w:rsidR="00BB067D" w:rsidRPr="00BB067D" w:rsidRDefault="00BB067D" w:rsidP="00BB0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Continue your AI advantage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with annual support for the AI connector in later years.</w:t>
      </w:r>
    </w:p>
    <w:p w14:paraId="6E83FA82" w14:textId="77777777" w:rsidR="00BB067D" w:rsidRPr="00BB067D" w:rsidRDefault="00CF6ACB" w:rsidP="00BB067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0A02CE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82E51C6" w14:textId="22BEFEB4" w:rsidR="00BB067D" w:rsidRPr="00BB067D" w:rsidRDefault="00BB067D" w:rsidP="00BB06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Qualifying Workstations:</w:t>
      </w:r>
    </w:p>
    <w:p w14:paraId="0403FF36" w14:textId="77777777" w:rsidR="00BB067D" w:rsidRP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HP Z2 MINI G1i Workstation – HEBM6N7UT</w:t>
      </w:r>
    </w:p>
    <w:p w14:paraId="28626BC6" w14:textId="77777777" w:rsidR="00BB067D" w:rsidRPr="00BB067D" w:rsidRDefault="00BB067D" w:rsidP="00BB06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Intel Core Ultra 7 265K</w:t>
      </w:r>
    </w:p>
    <w:p w14:paraId="62CD4466" w14:textId="77777777" w:rsidR="00BB067D" w:rsidRPr="00BB067D" w:rsidRDefault="00BB067D" w:rsidP="00BB06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1TB NVMe SSD</w:t>
      </w:r>
    </w:p>
    <w:p w14:paraId="77C5E31B" w14:textId="77777777" w:rsidR="00BB067D" w:rsidRPr="00BB067D" w:rsidRDefault="00BB067D" w:rsidP="00BB06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NVIDIA RTX 4000 SFF Ada</w:t>
      </w:r>
    </w:p>
    <w:p w14:paraId="7DA66BC8" w14:textId="77777777" w:rsidR="00BB067D" w:rsidRPr="00BB067D" w:rsidRDefault="00BB067D" w:rsidP="00BB06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Windows 11 Professional</w:t>
      </w:r>
    </w:p>
    <w:p w14:paraId="7481C3ED" w14:textId="77777777" w:rsidR="00BB067D" w:rsidRPr="00BB067D" w:rsidRDefault="00BB067D" w:rsidP="00BB06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280W PSU</w:t>
      </w:r>
    </w:p>
    <w:p w14:paraId="297B0AB9" w14:textId="77777777" w:rsidR="00BB067D" w:rsidRP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401322C1" w14:textId="77777777" w:rsid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1464712" w14:textId="5EFD8CE5" w:rsidR="00BB067D" w:rsidRP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HP Z2 Mini G1a Workstation – HEBN4G0UT</w:t>
      </w:r>
    </w:p>
    <w:p w14:paraId="70214DA3" w14:textId="77777777" w:rsidR="00BB067D" w:rsidRPr="00BB067D" w:rsidRDefault="00BB067D" w:rsidP="00BB0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AMD Ryzen AI Max Pro 395 (16C)</w:t>
      </w:r>
    </w:p>
    <w:p w14:paraId="48AC46B9" w14:textId="77777777" w:rsidR="00BB067D" w:rsidRPr="00BB067D" w:rsidRDefault="00BB067D" w:rsidP="00BB0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128GB LPDDR5</w:t>
      </w:r>
    </w:p>
    <w:p w14:paraId="1421FF40" w14:textId="77777777" w:rsidR="00BB067D" w:rsidRPr="00BB067D" w:rsidRDefault="00BB067D" w:rsidP="00BB0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1TB PCIe Gen4 SSD</w:t>
      </w:r>
    </w:p>
    <w:p w14:paraId="7749FE22" w14:textId="77777777" w:rsidR="00BB067D" w:rsidRPr="00BB067D" w:rsidRDefault="00BB067D" w:rsidP="00BB0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40 Graphics CU (integrated)</w:t>
      </w:r>
    </w:p>
    <w:p w14:paraId="6CA74DEB" w14:textId="77777777" w:rsidR="00BB067D" w:rsidRPr="00BB067D" w:rsidRDefault="00BB067D" w:rsidP="00BB0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>300W PSU</w:t>
      </w:r>
    </w:p>
    <w:p w14:paraId="69651C0A" w14:textId="77777777" w:rsidR="00BB067D" w:rsidRPr="00BB067D" w:rsidRDefault="00CF6ACB" w:rsidP="00BB067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7BE77A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F1AC95" w14:textId="77777777" w:rsidR="00BB067D" w:rsidRPr="00BB067D" w:rsidRDefault="00BB067D" w:rsidP="00BB06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Why Upgrade Now?</w:t>
      </w:r>
    </w:p>
    <w:p w14:paraId="03708335" w14:textId="49BBE49F" w:rsidR="00BB067D" w:rsidRPr="00BB067D" w:rsidRDefault="00BB067D" w:rsidP="00BB067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$</w:t>
      </w:r>
      <w:r w:rsidR="00607E2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,000 Savings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AI Transcript Connector included free.</w:t>
      </w:r>
    </w:p>
    <w:p w14:paraId="07167BE7" w14:textId="77777777" w:rsidR="00BB067D" w:rsidRPr="00BB067D" w:rsidRDefault="00BB067D" w:rsidP="00BB067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On-Prem Security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All AI processing happens locally.</w:t>
      </w:r>
    </w:p>
    <w:p w14:paraId="27751775" w14:textId="77777777" w:rsidR="00BB067D" w:rsidRPr="00BB067D" w:rsidRDefault="00BB067D" w:rsidP="00BB067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Faster Workflows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Automatic transcription, summaries, and titles.</w:t>
      </w:r>
    </w:p>
    <w:p w14:paraId="361858E6" w14:textId="77777777" w:rsidR="00BB067D" w:rsidRPr="00BB067D" w:rsidRDefault="00BB067D" w:rsidP="00BB067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Multi-Language Support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AI Whisper covers numerous languages.</w:t>
      </w:r>
    </w:p>
    <w:p w14:paraId="6076C11E" w14:textId="0BC23FDB" w:rsidR="00BB067D" w:rsidRPr="00BB067D" w:rsidRDefault="00BB067D" w:rsidP="00BB067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Future-Ready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Be part of the innovation process with early access.</w:t>
      </w:r>
    </w:p>
    <w:p w14:paraId="46DB98CE" w14:textId="77777777" w:rsidR="00BB067D" w:rsidRPr="00BB067D" w:rsidRDefault="00CF6ACB" w:rsidP="00BB067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7A45002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81E8CE" w14:textId="1BF45307" w:rsidR="00BB067D" w:rsidRP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Offer Ends: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December 30, 2025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Applies to: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On-premises eMAM system orders with qualifying workstation purchase</w:t>
      </w:r>
    </w:p>
    <w:p w14:paraId="1FCD1C1A" w14:textId="77777777" w:rsidR="00BB067D" w:rsidRPr="00BB067D" w:rsidRDefault="00BB067D" w:rsidP="00BB067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B067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Contact us today</w:t>
      </w:r>
      <w:r w:rsidRPr="00BB067D">
        <w:rPr>
          <w:rFonts w:eastAsia="Times New Roman" w:cs="Times New Roman"/>
          <w:kern w:val="0"/>
          <w:sz w:val="22"/>
          <w:szCs w:val="22"/>
          <w14:ligatures w14:val="none"/>
        </w:rPr>
        <w:t xml:space="preserve"> to reserve your AI-powered eMAM system and start transforming your media workflows.</w:t>
      </w:r>
    </w:p>
    <w:p w14:paraId="0EC253BE" w14:textId="77777777" w:rsidR="00F0489E" w:rsidRPr="00BB067D" w:rsidRDefault="00F0489E"/>
    <w:sectPr w:rsidR="00F0489E" w:rsidRPr="00BB067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D74E" w14:textId="77777777" w:rsidR="00CF6ACB" w:rsidRDefault="00CF6ACB" w:rsidP="00BB067D">
      <w:pPr>
        <w:spacing w:after="0" w:line="240" w:lineRule="auto"/>
      </w:pPr>
      <w:r>
        <w:separator/>
      </w:r>
    </w:p>
  </w:endnote>
  <w:endnote w:type="continuationSeparator" w:id="0">
    <w:p w14:paraId="37A58632" w14:textId="77777777" w:rsidR="00CF6ACB" w:rsidRDefault="00CF6ACB" w:rsidP="00BB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3160976"/>
      <w:docPartObj>
        <w:docPartGallery w:val="Page Numbers (Bottom of Page)"/>
        <w:docPartUnique/>
      </w:docPartObj>
    </w:sdtPr>
    <w:sdtContent>
      <w:p w14:paraId="2E6E76CC" w14:textId="7530BDC9" w:rsidR="00BB067D" w:rsidRDefault="00BB067D" w:rsidP="00251E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1288AC2" w14:textId="77777777" w:rsidR="00BB067D" w:rsidRDefault="00BB0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4593343"/>
      <w:docPartObj>
        <w:docPartGallery w:val="Page Numbers (Bottom of Page)"/>
        <w:docPartUnique/>
      </w:docPartObj>
    </w:sdtPr>
    <w:sdtContent>
      <w:p w14:paraId="4AED5F08" w14:textId="6A0E65B8" w:rsidR="00BB067D" w:rsidRDefault="00BB067D" w:rsidP="00251E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8AF12D" w14:textId="77777777" w:rsidR="00BB067D" w:rsidRDefault="00BB0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A129" w14:textId="77777777" w:rsidR="00CF6ACB" w:rsidRDefault="00CF6ACB" w:rsidP="00BB067D">
      <w:pPr>
        <w:spacing w:after="0" w:line="240" w:lineRule="auto"/>
      </w:pPr>
      <w:r>
        <w:separator/>
      </w:r>
    </w:p>
  </w:footnote>
  <w:footnote w:type="continuationSeparator" w:id="0">
    <w:p w14:paraId="17BC221C" w14:textId="77777777" w:rsidR="00CF6ACB" w:rsidRDefault="00CF6ACB" w:rsidP="00BB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20A0" w14:textId="220FD81F" w:rsidR="00BB067D" w:rsidRDefault="00BB067D">
    <w:pPr>
      <w:pStyle w:val="Header"/>
    </w:pPr>
    <w:r>
      <w:rPr>
        <w:noProof/>
      </w:rPr>
      <w:drawing>
        <wp:inline distT="0" distB="0" distL="0" distR="0" wp14:anchorId="66F8C457" wp14:editId="4FE4F5F2">
          <wp:extent cx="1866900" cy="635000"/>
          <wp:effectExtent l="0" t="0" r="0" b="0"/>
          <wp:docPr id="1840702810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02810" name="Picture 1" descr="A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4232"/>
    <w:multiLevelType w:val="multilevel"/>
    <w:tmpl w:val="848C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2636C"/>
    <w:multiLevelType w:val="hybridMultilevel"/>
    <w:tmpl w:val="023E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31F8D"/>
    <w:multiLevelType w:val="multilevel"/>
    <w:tmpl w:val="1B2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92C50"/>
    <w:multiLevelType w:val="multilevel"/>
    <w:tmpl w:val="6FD4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864922">
    <w:abstractNumId w:val="2"/>
  </w:num>
  <w:num w:numId="2" w16cid:durableId="1623461122">
    <w:abstractNumId w:val="3"/>
  </w:num>
  <w:num w:numId="3" w16cid:durableId="330724372">
    <w:abstractNumId w:val="0"/>
  </w:num>
  <w:num w:numId="4" w16cid:durableId="82119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7D"/>
    <w:rsid w:val="00143596"/>
    <w:rsid w:val="00205C8F"/>
    <w:rsid w:val="0027760F"/>
    <w:rsid w:val="00411296"/>
    <w:rsid w:val="00424D6F"/>
    <w:rsid w:val="004433A2"/>
    <w:rsid w:val="004C4D24"/>
    <w:rsid w:val="00607E2C"/>
    <w:rsid w:val="00770039"/>
    <w:rsid w:val="008570F3"/>
    <w:rsid w:val="009E5739"/>
    <w:rsid w:val="00B4158B"/>
    <w:rsid w:val="00BB067D"/>
    <w:rsid w:val="00BD2323"/>
    <w:rsid w:val="00BF4FCD"/>
    <w:rsid w:val="00CF6ACB"/>
    <w:rsid w:val="00F0489E"/>
    <w:rsid w:val="00FC2D79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51BF"/>
  <w15:chartTrackingRefBased/>
  <w15:docId w15:val="{80C75BDA-FDA8-4244-A0B7-452415B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0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6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B067D"/>
    <w:rPr>
      <w:b/>
      <w:bCs/>
    </w:rPr>
  </w:style>
  <w:style w:type="character" w:styleId="Emphasis">
    <w:name w:val="Emphasis"/>
    <w:basedOn w:val="DefaultParagraphFont"/>
    <w:uiPriority w:val="20"/>
    <w:qFormat/>
    <w:rsid w:val="00BB067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7D"/>
  </w:style>
  <w:style w:type="paragraph" w:styleId="Footer">
    <w:name w:val="footer"/>
    <w:basedOn w:val="Normal"/>
    <w:link w:val="FooterChar"/>
    <w:uiPriority w:val="99"/>
    <w:unhideWhenUsed/>
    <w:rsid w:val="00BB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7D"/>
  </w:style>
  <w:style w:type="character" w:styleId="PageNumber">
    <w:name w:val="page number"/>
    <w:basedOn w:val="DefaultParagraphFont"/>
    <w:uiPriority w:val="99"/>
    <w:semiHidden/>
    <w:unhideWhenUsed/>
    <w:rsid w:val="00BB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Buelow</dc:creator>
  <cp:keywords/>
  <dc:description/>
  <cp:lastModifiedBy>David Miller</cp:lastModifiedBy>
  <cp:revision>3</cp:revision>
  <dcterms:created xsi:type="dcterms:W3CDTF">2025-08-12T15:01:00Z</dcterms:created>
  <dcterms:modified xsi:type="dcterms:W3CDTF">2025-08-12T15:07:00Z</dcterms:modified>
</cp:coreProperties>
</file>